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5" w:rsidRDefault="0007050F">
      <w:pPr>
        <w:rPr>
          <w:rFonts w:ascii="Roboto" w:eastAsia="Roboto" w:hAnsi="Roboto" w:cs="Roboto"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color w:val="000000"/>
          <w:sz w:val="28"/>
          <w:szCs w:val="28"/>
        </w:rPr>
        <w:br/>
      </w:r>
      <w:proofErr w:type="spellStart"/>
      <w:r>
        <w:rPr>
          <w:rFonts w:ascii="Roboto" w:eastAsia="Roboto" w:hAnsi="Roboto" w:cs="Roboto"/>
          <w:color w:val="000000"/>
          <w:sz w:val="28"/>
          <w:szCs w:val="28"/>
        </w:rPr>
        <w:t>ReNEW</w:t>
      </w:r>
      <w:proofErr w:type="spellEnd"/>
      <w:r>
        <w:rPr>
          <w:rFonts w:ascii="Roboto" w:eastAsia="Roboto" w:hAnsi="Roboto" w:cs="Roboto"/>
          <w:color w:val="000000"/>
          <w:sz w:val="28"/>
          <w:szCs w:val="28"/>
        </w:rPr>
        <w:t xml:space="preserve"> Academic Committee</w:t>
      </w:r>
    </w:p>
    <w:p w:rsidR="00BF08D5" w:rsidRDefault="0007050F">
      <w:pPr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Thursday, July 8, 2019 at 4:30pm</w:t>
      </w:r>
    </w:p>
    <w:p w:rsidR="00BF08D5" w:rsidRDefault="00BF08D5">
      <w:pPr>
        <w:rPr>
          <w:rFonts w:ascii="Roboto" w:eastAsia="Roboto" w:hAnsi="Roboto" w:cs="Roboto"/>
          <w:color w:val="000000"/>
          <w:sz w:val="28"/>
          <w:szCs w:val="28"/>
        </w:rPr>
      </w:pPr>
    </w:p>
    <w:p w:rsidR="00BF08D5" w:rsidRDefault="0007050F">
      <w:pPr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Location – </w:t>
      </w:r>
      <w:proofErr w:type="spellStart"/>
      <w:r>
        <w:rPr>
          <w:rFonts w:ascii="Roboto" w:eastAsia="Roboto" w:hAnsi="Roboto" w:cs="Roboto"/>
          <w:color w:val="000000"/>
          <w:sz w:val="28"/>
          <w:szCs w:val="28"/>
        </w:rPr>
        <w:t>ReNEW</w:t>
      </w:r>
      <w:proofErr w:type="spellEnd"/>
      <w:r>
        <w:rPr>
          <w:rFonts w:ascii="Roboto" w:eastAsia="Roboto" w:hAnsi="Roboto" w:cs="Roboto"/>
          <w:color w:val="000000"/>
          <w:sz w:val="28"/>
          <w:szCs w:val="28"/>
        </w:rPr>
        <w:t xml:space="preserve"> SciTech Academy, Front Office Conference Room, </w:t>
      </w:r>
    </w:p>
    <w:p w:rsidR="00BF08D5" w:rsidRDefault="0007050F">
      <w:pPr>
        <w:spacing w:after="28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820 Jackson Ave., New Orleans, LA 70130.</w:t>
      </w:r>
    </w:p>
    <w:tbl>
      <w:tblPr>
        <w:tblStyle w:val="a"/>
        <w:tblW w:w="11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47"/>
        <w:gridCol w:w="2329"/>
        <w:gridCol w:w="1800"/>
      </w:tblGrid>
      <w:tr w:rsidR="00BF08D5">
        <w:tc>
          <w:tcPr>
            <w:tcW w:w="7447" w:type="dxa"/>
            <w:shd w:val="clear" w:color="auto" w:fill="BFBFBF"/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  <w:b/>
                <w:color w:val="000000"/>
                <w:sz w:val="34"/>
                <w:szCs w:val="34"/>
              </w:rPr>
            </w:pPr>
            <w:r>
              <w:rPr>
                <w:rFonts w:ascii="Roboto" w:eastAsia="Roboto" w:hAnsi="Roboto" w:cs="Roboto"/>
                <w:b/>
                <w:color w:val="000000"/>
                <w:sz w:val="34"/>
                <w:szCs w:val="34"/>
              </w:rPr>
              <w:t>Topic</w:t>
            </w:r>
          </w:p>
        </w:tc>
        <w:tc>
          <w:tcPr>
            <w:tcW w:w="2329" w:type="dxa"/>
            <w:shd w:val="clear" w:color="auto" w:fill="BFBFBF"/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Person Responsible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F08D5" w:rsidRDefault="0007050F">
            <w:pPr>
              <w:ind w:right="72"/>
              <w:jc w:val="center"/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bottom w:val="single" w:sz="4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Call to Order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Randy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right w:val="single" w:sz="6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Assign Committee Member to Take Minutes &amp; Approve Prior Meeting Minutes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Randy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right w:val="single" w:sz="6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LEAP Data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ReNEW</w:t>
            </w:r>
            <w:proofErr w:type="spellEnd"/>
            <w:r>
              <w:rPr>
                <w:rFonts w:ascii="Roboto" w:eastAsia="Roboto" w:hAnsi="Roboto" w:cs="Roboto"/>
              </w:rPr>
              <w:t xml:space="preserve"> Team &amp; 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30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right w:val="single" w:sz="6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Benchmark &amp; MAP Predictability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ReNEW</w:t>
            </w:r>
            <w:proofErr w:type="spellEnd"/>
            <w:r>
              <w:rPr>
                <w:rFonts w:ascii="Roboto" w:eastAsia="Roboto" w:hAnsi="Roboto" w:cs="Roboto"/>
              </w:rPr>
              <w:t xml:space="preserve"> Team &amp; 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right w:val="single" w:sz="6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Teacher Retention &amp; Other Strategies for 2019-20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ReNEW</w:t>
            </w:r>
            <w:proofErr w:type="spellEnd"/>
            <w:r>
              <w:rPr>
                <w:rFonts w:ascii="Roboto" w:eastAsia="Roboto" w:hAnsi="Roboto" w:cs="Roboto"/>
              </w:rPr>
              <w:t xml:space="preserve"> Team &amp;</w:t>
            </w:r>
            <w:r>
              <w:rPr>
                <w:rFonts w:ascii="Roboto" w:eastAsia="Roboto" w:hAnsi="Roboto" w:cs="Roboto"/>
              </w:rPr>
              <w:t xml:space="preserve"> 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right w:val="single" w:sz="6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New Business</w:t>
            </w:r>
          </w:p>
          <w:p w:rsidR="00BF08D5" w:rsidRDefault="0007050F">
            <w:pPr>
              <w:numPr>
                <w:ilvl w:val="0"/>
                <w:numId w:val="2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Next meeting date and topics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ReNEW</w:t>
            </w:r>
            <w:proofErr w:type="spellEnd"/>
            <w:r>
              <w:rPr>
                <w:rFonts w:ascii="Roboto" w:eastAsia="Roboto" w:hAnsi="Roboto" w:cs="Roboto"/>
              </w:rPr>
              <w:t xml:space="preserve"> Team &amp; 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right w:val="single" w:sz="6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Public Comments or Questions</w:t>
            </w:r>
          </w:p>
        </w:tc>
        <w:tc>
          <w:tcPr>
            <w:tcW w:w="23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Committee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min</w:t>
            </w:r>
          </w:p>
        </w:tc>
      </w:tr>
      <w:tr w:rsidR="00BF08D5">
        <w:trPr>
          <w:trHeight w:val="840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8D5" w:rsidRDefault="0007050F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Adjourn</w:t>
            </w:r>
          </w:p>
        </w:tc>
        <w:tc>
          <w:tcPr>
            <w:tcW w:w="2329" w:type="dxa"/>
            <w:tcBorders>
              <w:top w:val="single" w:sz="4" w:space="0" w:color="000000"/>
            </w:tcBorders>
            <w:vAlign w:val="center"/>
          </w:tcPr>
          <w:p w:rsidR="00BF08D5" w:rsidRDefault="0007050F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Randy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min</w:t>
            </w:r>
          </w:p>
        </w:tc>
      </w:tr>
      <w:tr w:rsidR="00BF08D5">
        <w:trPr>
          <w:trHeight w:val="840"/>
        </w:trPr>
        <w:tc>
          <w:tcPr>
            <w:tcW w:w="7447" w:type="dxa"/>
            <w:vAlign w:val="center"/>
          </w:tcPr>
          <w:p w:rsidR="00BF08D5" w:rsidRDefault="00BF08D5">
            <w:pPr>
              <w:rPr>
                <w:rFonts w:ascii="Roboto" w:eastAsia="Roboto" w:hAnsi="Roboto" w:cs="Roboto"/>
              </w:rPr>
            </w:pPr>
          </w:p>
        </w:tc>
        <w:tc>
          <w:tcPr>
            <w:tcW w:w="2329" w:type="dxa"/>
            <w:vAlign w:val="center"/>
          </w:tcPr>
          <w:p w:rsidR="00BF08D5" w:rsidRDefault="0007050F">
            <w:pPr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Time</w:t>
            </w:r>
          </w:p>
        </w:tc>
        <w:tc>
          <w:tcPr>
            <w:tcW w:w="1800" w:type="dxa"/>
            <w:vAlign w:val="center"/>
          </w:tcPr>
          <w:p w:rsidR="00BF08D5" w:rsidRDefault="0007050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60 min</w:t>
            </w:r>
          </w:p>
        </w:tc>
      </w:tr>
    </w:tbl>
    <w:p w:rsidR="00BF08D5" w:rsidRDefault="00BF08D5">
      <w:pPr>
        <w:spacing w:before="280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BF0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0F" w:rsidRDefault="0007050F">
      <w:r>
        <w:separator/>
      </w:r>
    </w:p>
  </w:endnote>
  <w:endnote w:type="continuationSeparator" w:id="0">
    <w:p w:rsidR="0007050F" w:rsidRDefault="000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D5" w:rsidRDefault="00BF08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D5" w:rsidRDefault="000705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D5" w:rsidRDefault="00BF08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0F" w:rsidRDefault="0007050F">
      <w:r>
        <w:separator/>
      </w:r>
    </w:p>
  </w:footnote>
  <w:footnote w:type="continuationSeparator" w:id="0">
    <w:p w:rsidR="0007050F" w:rsidRDefault="0007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D5" w:rsidRDefault="00BF08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D5" w:rsidRDefault="0007050F">
    <w:pPr>
      <w:pBdr>
        <w:top w:val="nil"/>
        <w:left w:val="nil"/>
        <w:bottom w:val="nil"/>
        <w:right w:val="nil"/>
        <w:between w:val="nil"/>
      </w:pBdr>
      <w:tabs>
        <w:tab w:val="left" w:pos="2022"/>
        <w:tab w:val="left" w:pos="8376"/>
        <w:tab w:val="right" w:pos="9792"/>
      </w:tabs>
      <w:rPr>
        <w:rFonts w:ascii="Roboto" w:eastAsia="Roboto" w:hAnsi="Roboto" w:cs="Roboto"/>
        <w:color w:val="000000"/>
        <w:sz w:val="20"/>
        <w:szCs w:val="20"/>
      </w:rPr>
    </w:pPr>
    <w:bookmarkStart w:id="1" w:name="_gjdgxs" w:colFirst="0" w:colLast="0"/>
    <w:bookmarkEnd w:id="1"/>
    <w:r>
      <w:rPr>
        <w:rFonts w:ascii="Roboto" w:eastAsia="Roboto" w:hAnsi="Roboto" w:cs="Roboto"/>
        <w:noProof/>
        <w:color w:val="000000"/>
      </w:rPr>
      <w:drawing>
        <wp:inline distT="0" distB="0" distL="0" distR="0">
          <wp:extent cx="1003538" cy="95957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538" cy="959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color w:val="000000"/>
      </w:rPr>
      <w:tab/>
    </w:r>
    <w:r>
      <w:rPr>
        <w:rFonts w:ascii="Roboto" w:eastAsia="Roboto" w:hAnsi="Roboto" w:cs="Roboto"/>
        <w:color w:val="000000"/>
      </w:rPr>
      <w:tab/>
    </w:r>
    <w:r>
      <w:rPr>
        <w:rFonts w:ascii="Roboto" w:eastAsia="Roboto" w:hAnsi="Roboto" w:cs="Roboto"/>
        <w:color w:val="000000"/>
      </w:rPr>
      <w:tab/>
    </w:r>
    <w:r>
      <w:rPr>
        <w:rFonts w:ascii="Roboto" w:eastAsia="Roboto" w:hAnsi="Roboto" w:cs="Roboto"/>
        <w:color w:val="000000"/>
        <w:sz w:val="20"/>
        <w:szCs w:val="20"/>
      </w:rPr>
      <w:t>504-367-3307</w:t>
    </w:r>
  </w:p>
  <w:p w:rsidR="00BF08D5" w:rsidRDefault="0007050F">
    <w:pPr>
      <w:pBdr>
        <w:top w:val="nil"/>
        <w:left w:val="nil"/>
        <w:bottom w:val="nil"/>
        <w:right w:val="nil"/>
        <w:between w:val="nil"/>
      </w:pBdr>
      <w:tabs>
        <w:tab w:val="right" w:pos="9630"/>
      </w:tabs>
      <w:rPr>
        <w:rFonts w:ascii="Roboto" w:eastAsia="Roboto" w:hAnsi="Roboto" w:cs="Roboto"/>
        <w:i/>
        <w:color w:val="000000"/>
        <w:sz w:val="20"/>
        <w:szCs w:val="20"/>
      </w:rPr>
    </w:pPr>
    <w:r>
      <w:rPr>
        <w:rFonts w:ascii="Roboto" w:eastAsia="Roboto" w:hAnsi="Roboto" w:cs="Roboto"/>
        <w:i/>
        <w:color w:val="000000"/>
        <w:sz w:val="20"/>
        <w:szCs w:val="20"/>
      </w:rPr>
      <w:t>All students deserve a rigorous, college prep education!</w:t>
    </w:r>
    <w:r>
      <w:rPr>
        <w:rFonts w:ascii="Roboto" w:eastAsia="Roboto" w:hAnsi="Roboto" w:cs="Roboto"/>
        <w:i/>
        <w:color w:val="000000"/>
        <w:sz w:val="20"/>
        <w:szCs w:val="20"/>
      </w:rPr>
      <w:tab/>
      <w:t xml:space="preserve">                             </w:t>
    </w:r>
    <w:hyperlink r:id="rId2">
      <w:r>
        <w:rPr>
          <w:rFonts w:ascii="Roboto" w:eastAsia="Roboto" w:hAnsi="Roboto" w:cs="Roboto"/>
          <w:color w:val="0000FF"/>
          <w:sz w:val="20"/>
          <w:szCs w:val="20"/>
          <w:u w:val="single"/>
        </w:rPr>
        <w:t>www.renewschools.org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D5" w:rsidRDefault="00BF08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A8A"/>
    <w:multiLevelType w:val="multilevel"/>
    <w:tmpl w:val="CD6AFD22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5FF87E92"/>
    <w:multiLevelType w:val="multilevel"/>
    <w:tmpl w:val="EFA655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5"/>
    <w:rsid w:val="0007050F"/>
    <w:rsid w:val="002A64EF"/>
    <w:rsid w:val="00B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2F6B8-CE70-46C3-872B-B83187E7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ewschool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Bryant</dc:creator>
  <cp:lastModifiedBy>Tanya Bryant</cp:lastModifiedBy>
  <cp:revision>2</cp:revision>
  <dcterms:created xsi:type="dcterms:W3CDTF">2019-08-05T20:37:00Z</dcterms:created>
  <dcterms:modified xsi:type="dcterms:W3CDTF">2019-08-05T20:37:00Z</dcterms:modified>
</cp:coreProperties>
</file>